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3"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40" w:type="dxa"/>
            <w:vAlign w:val="bottom"/>
          </w:tcPr>
          <w:p>
            <w:pPr>
              <w:jc w:val="center"/>
              <w:ind w:right="15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2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tcPr>
          <w:p>
            <w:pPr>
              <w:jc w:val="center"/>
              <w:ind w:right="155"/>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4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4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40" w:type="dxa"/>
            <w:vAlign w:val="bottom"/>
            <w:vMerge w:val="restart"/>
          </w:tcPr>
          <w:p>
            <w:pPr>
              <w:jc w:val="center"/>
              <w:ind w:right="15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17145</wp:posOffset>
            </wp:positionV>
            <wp:extent cx="7045960" cy="47828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4782820"/>
                    </a:xfrm>
                    <a:prstGeom prst="rect">
                      <a:avLst/>
                    </a:prstGeom>
                    <a:noFill/>
                  </pic:spPr>
                </pic:pic>
              </a:graphicData>
            </a:graphic>
          </wp:anchor>
        </w:drawing>
      </w:r>
    </w:p>
    <w:p>
      <w:pPr>
        <w:spacing w:after="0" w:line="97" w:lineRule="exact"/>
        <w:rPr>
          <w:sz w:val="24"/>
          <w:szCs w:val="24"/>
          <w:color w:val="auto"/>
        </w:rPr>
      </w:pPr>
    </w:p>
    <w:p>
      <w:pPr>
        <w:sectPr>
          <w:pgSz w:w="11900" w:h="16838" w:orient="portrait"/>
          <w:cols w:equalWidth="0" w:num="2">
            <w:col w:w="2280" w:space="240"/>
            <w:col w:w="8560"/>
          </w:cols>
          <w:pgMar w:left="460" w:top="222" w:right="359" w:bottom="1440" w:gutter="0" w:footer="0" w:header="0"/>
        </w:sectPr>
      </w:pPr>
    </w:p>
    <w:p>
      <w:pPr>
        <w:spacing w:after="0" w:line="4"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Shumlin Peter E</w:t>
        </w:r>
      </w:hyperlink>
    </w:p>
    <w:p>
      <w:pPr>
        <w:spacing w:after="0" w:line="308" w:lineRule="exact"/>
        <w:rPr>
          <w:sz w:val="24"/>
          <w:szCs w:val="24"/>
          <w:color w:val="auto"/>
        </w:rPr>
      </w:pPr>
    </w:p>
    <w:p>
      <w:pPr>
        <w:ind w:left="120"/>
        <w:spacing w:after="0"/>
        <w:tabs>
          <w:tab w:leader="none" w:pos="1320" w:val="left"/>
          <w:tab w:leader="none" w:pos="25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4" w:lineRule="exact"/>
        <w:rPr>
          <w:sz w:val="24"/>
          <w:szCs w:val="24"/>
          <w:color w:val="auto"/>
        </w:rPr>
      </w:pPr>
    </w:p>
    <w:p>
      <w:pPr>
        <w:ind w:left="120" w:right="220"/>
        <w:spacing w:after="0" w:line="343" w:lineRule="auto"/>
        <w:rPr>
          <w:sz w:val="20"/>
          <w:szCs w:val="20"/>
          <w:color w:val="auto"/>
        </w:rPr>
      </w:pPr>
      <w:r>
        <w:rPr>
          <w:rFonts w:ascii="Arial" w:cs="Arial" w:eastAsia="Arial" w:hAnsi="Arial"/>
          <w:sz w:val="17"/>
          <w:szCs w:val="17"/>
          <w:color w:val="0000FF"/>
        </w:rPr>
        <w:t>C/O THE SCOTTS MIRACLE-GRO COMPANY 14111 SCOTTSLAWN ROAD</w:t>
      </w:r>
    </w:p>
    <w:p>
      <w:pPr>
        <w:spacing w:after="0" w:line="192"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4"/>
        </w:trPr>
        <w:tc>
          <w:tcPr>
            <w:tcW w:w="20" w:type="dxa"/>
            <w:vAlign w:val="bottom"/>
          </w:tcPr>
          <w:p>
            <w:pPr>
              <w:spacing w:after="0"/>
              <w:rPr>
                <w:sz w:val="20"/>
                <w:szCs w:val="20"/>
                <w:color w:val="auto"/>
              </w:rPr>
            </w:pPr>
          </w:p>
        </w:tc>
        <w:tc>
          <w:tcPr>
            <w:tcW w:w="1180" w:type="dxa"/>
            <w:vAlign w:val="bottom"/>
          </w:tcPr>
          <w:p>
            <w:pPr>
              <w:ind w:left="20"/>
              <w:spacing w:after="0"/>
              <w:rPr>
                <w:sz w:val="20"/>
                <w:szCs w:val="20"/>
                <w:color w:val="auto"/>
              </w:rPr>
            </w:pPr>
            <w:r>
              <w:rPr>
                <w:rFonts w:ascii="Arial" w:cs="Arial" w:eastAsia="Arial" w:hAnsi="Arial"/>
                <w:sz w:val="17"/>
                <w:szCs w:val="17"/>
                <w:color w:val="0000FF"/>
              </w:rPr>
              <w:t>MARYSVILLE</w:t>
            </w:r>
          </w:p>
        </w:tc>
        <w:tc>
          <w:tcPr>
            <w:tcW w:w="880" w:type="dxa"/>
            <w:vAlign w:val="bottom"/>
          </w:tcPr>
          <w:p>
            <w:pPr>
              <w:ind w:left="60"/>
              <w:spacing w:after="0"/>
              <w:rPr>
                <w:sz w:val="20"/>
                <w:szCs w:val="20"/>
                <w:color w:val="auto"/>
              </w:rPr>
            </w:pPr>
            <w:r>
              <w:rPr>
                <w:rFonts w:ascii="Arial" w:cs="Arial" w:eastAsia="Arial" w:hAnsi="Arial"/>
                <w:sz w:val="17"/>
                <w:szCs w:val="17"/>
                <w:color w:val="0000FF"/>
              </w:rPr>
              <w:t>OH</w:t>
            </w:r>
          </w:p>
        </w:tc>
        <w:tc>
          <w:tcPr>
            <w:tcW w:w="1600" w:type="dxa"/>
            <w:vAlign w:val="bottom"/>
          </w:tcPr>
          <w:p>
            <w:pPr>
              <w:ind w:left="420"/>
              <w:spacing w:after="0"/>
              <w:rPr>
                <w:sz w:val="20"/>
                <w:szCs w:val="20"/>
                <w:color w:val="auto"/>
              </w:rPr>
            </w:pPr>
            <w:r>
              <w:rPr>
                <w:rFonts w:ascii="Arial" w:cs="Arial" w:eastAsia="Arial" w:hAnsi="Arial"/>
                <w:sz w:val="17"/>
                <w:szCs w:val="17"/>
                <w:color w:val="0000FF"/>
              </w:rPr>
              <w:t>43041</w:t>
            </w:r>
          </w:p>
        </w:tc>
      </w:tr>
      <w:tr>
        <w:trPr>
          <w:trHeight w:val="152"/>
        </w:trPr>
        <w:tc>
          <w:tcPr>
            <w:tcW w:w="20" w:type="dxa"/>
            <w:vAlign w:val="bottom"/>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99"/>
        </w:trPr>
        <w:tc>
          <w:tcPr>
            <w:tcW w:w="20" w:type="dxa"/>
            <w:vAlign w:val="bottom"/>
          </w:tcPr>
          <w:p>
            <w:pPr>
              <w:spacing w:after="0"/>
              <w:rPr>
                <w:sz w:val="24"/>
                <w:szCs w:val="24"/>
                <w:color w:val="auto"/>
              </w:rPr>
            </w:pPr>
          </w:p>
        </w:tc>
        <w:tc>
          <w:tcPr>
            <w:tcW w:w="1180" w:type="dxa"/>
            <w:vAlign w:val="bottom"/>
          </w:tcPr>
          <w:p>
            <w:pPr>
              <w:ind w:left="20"/>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60"/>
              <w:spacing w:after="0"/>
              <w:rPr>
                <w:sz w:val="20"/>
                <w:szCs w:val="20"/>
                <w:color w:val="auto"/>
              </w:rPr>
            </w:pPr>
            <w:r>
              <w:rPr>
                <w:rFonts w:ascii="Arial" w:cs="Arial" w:eastAsia="Arial" w:hAnsi="Arial"/>
                <w:sz w:val="13"/>
                <w:szCs w:val="13"/>
                <w:color w:val="auto"/>
              </w:rPr>
              <w:t>5.</w:t>
            </w:r>
          </w:p>
        </w:tc>
        <w:tc>
          <w:tcPr>
            <w:tcW w:w="3080" w:type="dxa"/>
            <w:vAlign w:val="bottom"/>
            <w:gridSpan w:val="2"/>
          </w:tcPr>
          <w:p>
            <w:pPr>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139"/>
        </w:trPr>
        <w:tc>
          <w:tcPr>
            <w:tcW w:w="80" w:type="dxa"/>
            <w:vAlign w:val="bottom"/>
          </w:tcPr>
          <w:p>
            <w:pPr>
              <w:spacing w:after="0"/>
              <w:rPr>
                <w:sz w:val="12"/>
                <w:szCs w:val="12"/>
                <w:color w:val="auto"/>
              </w:rPr>
            </w:pPr>
          </w:p>
        </w:tc>
        <w:tc>
          <w:tcPr>
            <w:tcW w:w="3760" w:type="dxa"/>
            <w:vAlign w:val="bottom"/>
            <w:gridSpan w:val="3"/>
          </w:tcPr>
          <w:p>
            <w:pPr>
              <w:spacing w:after="0" w:line="138" w:lineRule="exact"/>
              <w:rPr>
                <w:rFonts w:ascii="Arial" w:cs="Arial" w:eastAsia="Arial" w:hAnsi="Arial"/>
                <w:sz w:val="16"/>
                <w:szCs w:val="16"/>
                <w:color w:val="0000EE"/>
              </w:rPr>
            </w:pPr>
            <w:hyperlink r:id="rId13">
              <w:r>
                <w:rPr>
                  <w:rFonts w:ascii="Arial" w:cs="Arial" w:eastAsia="Arial" w:hAnsi="Arial"/>
                  <w:sz w:val="16"/>
                  <w:szCs w:val="16"/>
                  <w:color w:val="0000EE"/>
                </w:rPr>
                <w:t xml:space="preserve">SCOTTS MIRACLE-GRO CO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2"/>
                <w:szCs w:val="12"/>
                <w:color w:val="0000FF"/>
              </w:rPr>
              <w:t>SMG</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84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5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84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500" w:type="dxa"/>
            <w:vAlign w:val="bottom"/>
            <w:tcBorders>
              <w:bottom w:val="single" w:sz="8" w:color="0000EE"/>
            </w:tcBorders>
          </w:tcPr>
          <w:p>
            <w:pPr>
              <w:spacing w:after="0"/>
              <w:rPr>
                <w:sz w:val="3"/>
                <w:szCs w:val="3"/>
                <w:color w:val="auto"/>
              </w:rPr>
            </w:pPr>
          </w:p>
        </w:tc>
        <w:tc>
          <w:tcPr>
            <w:tcW w:w="1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40" w:type="dxa"/>
            <w:vAlign w:val="bottom"/>
            <w:vMerge w:val="restart"/>
          </w:tcPr>
          <w:p>
            <w:pPr>
              <w:ind w:left="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3"/>
        </w:trPr>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40" w:type="dxa"/>
            <w:vAlign w:val="bottom"/>
            <w:vMerge w:val="continue"/>
          </w:tcPr>
          <w:p>
            <w:pPr>
              <w:spacing w:after="0"/>
              <w:rPr>
                <w:sz w:val="15"/>
                <w:szCs w:val="15"/>
                <w:color w:val="auto"/>
              </w:rPr>
            </w:pPr>
          </w:p>
        </w:tc>
        <w:tc>
          <w:tcPr>
            <w:tcW w:w="14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12"/>
        </w:trPr>
        <w:tc>
          <w:tcPr>
            <w:tcW w:w="8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2500" w:type="dxa"/>
            <w:vAlign w:val="bottom"/>
            <w:tcBorders>
              <w:bottom w:val="single" w:sz="8" w:color="2C2C2C"/>
            </w:tcBorders>
          </w:tcPr>
          <w:p>
            <w:pPr>
              <w:spacing w:after="0"/>
              <w:rPr>
                <w:sz w:val="9"/>
                <w:szCs w:val="9"/>
                <w:color w:val="auto"/>
              </w:rPr>
            </w:pPr>
          </w:p>
        </w:tc>
        <w:tc>
          <w:tcPr>
            <w:tcW w:w="1140" w:type="dxa"/>
            <w:vAlign w:val="bottom"/>
            <w:tcBorders>
              <w:bottom w:val="single" w:sz="8" w:color="2C2C2C"/>
            </w:tcBorders>
          </w:tcPr>
          <w:p>
            <w:pPr>
              <w:spacing w:after="0"/>
              <w:rPr>
                <w:sz w:val="9"/>
                <w:szCs w:val="9"/>
                <w:color w:val="auto"/>
              </w:rPr>
            </w:pPr>
          </w:p>
        </w:tc>
        <w:tc>
          <w:tcPr>
            <w:tcW w:w="200" w:type="dxa"/>
            <w:vAlign w:val="bottom"/>
          </w:tcPr>
          <w:p>
            <w:pPr>
              <w:spacing w:after="0"/>
              <w:rPr>
                <w:sz w:val="9"/>
                <w:szCs w:val="9"/>
                <w:color w:val="auto"/>
              </w:rPr>
            </w:pPr>
          </w:p>
        </w:tc>
        <w:tc>
          <w:tcPr>
            <w:tcW w:w="1640" w:type="dxa"/>
            <w:vAlign w:val="bottom"/>
            <w:vMerge w:val="restart"/>
          </w:tcPr>
          <w:p>
            <w:pPr>
              <w:ind w:left="38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64"/>
        </w:trPr>
        <w:tc>
          <w:tcPr>
            <w:tcW w:w="200" w:type="dxa"/>
            <w:vAlign w:val="bottom"/>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64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5"/>
                <w:szCs w:val="5"/>
                <w:color w:val="auto"/>
              </w:rPr>
            </w:pPr>
          </w:p>
        </w:tc>
        <w:tc>
          <w:tcPr>
            <w:tcW w:w="1640" w:type="dxa"/>
            <w:vAlign w:val="bottom"/>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2"/>
        </w:trPr>
        <w:tc>
          <w:tcPr>
            <w:tcW w:w="200" w:type="dxa"/>
            <w:vAlign w:val="bottom"/>
            <w:gridSpan w:val="2"/>
            <w:vMerge w:val="continue"/>
          </w:tcPr>
          <w:p>
            <w:pPr>
              <w:spacing w:after="0"/>
              <w:rPr>
                <w:sz w:val="10"/>
                <w:szCs w:val="10"/>
                <w:color w:val="auto"/>
              </w:rPr>
            </w:pPr>
          </w:p>
        </w:tc>
        <w:tc>
          <w:tcPr>
            <w:tcW w:w="36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1640" w:type="dxa"/>
            <w:vAlign w:val="bottom"/>
          </w:tcPr>
          <w:p>
            <w:pPr>
              <w:ind w:left="380"/>
              <w:spacing w:after="0" w:line="123" w:lineRule="exact"/>
              <w:rPr>
                <w:sz w:val="20"/>
                <w:szCs w:val="20"/>
                <w:color w:val="auto"/>
              </w:rPr>
            </w:pPr>
            <w:r>
              <w:rPr>
                <w:rFonts w:ascii="Arial" w:cs="Arial" w:eastAsia="Arial" w:hAnsi="Arial"/>
                <w:sz w:val="13"/>
                <w:szCs w:val="13"/>
                <w:color w:val="auto"/>
              </w:rPr>
              <w:t>below)</w:t>
            </w:r>
          </w:p>
        </w:tc>
        <w:tc>
          <w:tcPr>
            <w:tcW w:w="1440" w:type="dxa"/>
            <w:vAlign w:val="bottom"/>
          </w:tcPr>
          <w:p>
            <w:pPr>
              <w:ind w:left="300"/>
              <w:spacing w:after="0" w:line="123"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15"/>
        </w:trPr>
        <w:tc>
          <w:tcPr>
            <w:tcW w:w="2700" w:type="dxa"/>
            <w:vAlign w:val="bottom"/>
            <w:gridSpan w:val="3"/>
          </w:tcPr>
          <w:p>
            <w:pPr>
              <w:ind w:left="80"/>
              <w:spacing w:after="0"/>
              <w:rPr>
                <w:sz w:val="20"/>
                <w:szCs w:val="20"/>
                <w:color w:val="auto"/>
              </w:rPr>
            </w:pPr>
            <w:r>
              <w:rPr>
                <w:rFonts w:ascii="Arial" w:cs="Arial" w:eastAsia="Arial" w:hAnsi="Arial"/>
                <w:sz w:val="17"/>
                <w:szCs w:val="17"/>
                <w:color w:val="0000FF"/>
              </w:rPr>
              <w:t>03/10/2020</w:t>
            </w: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80" w:type="dxa"/>
            <w:vAlign w:val="bottom"/>
            <w:tcBorders>
              <w:bottom w:val="single" w:sz="8" w:color="2C2C2C"/>
            </w:tcBorders>
          </w:tcPr>
          <w:p>
            <w:pPr>
              <w:spacing w:after="0"/>
              <w:rPr>
                <w:sz w:val="23"/>
                <w:szCs w:val="23"/>
                <w:color w:val="auto"/>
              </w:rPr>
            </w:pPr>
          </w:p>
        </w:tc>
        <w:tc>
          <w:tcPr>
            <w:tcW w:w="120" w:type="dxa"/>
            <w:vAlign w:val="bottom"/>
            <w:tcBorders>
              <w:bottom w:val="single" w:sz="8" w:color="2C2C2C"/>
            </w:tcBorders>
          </w:tcPr>
          <w:p>
            <w:pPr>
              <w:spacing w:after="0"/>
              <w:rPr>
                <w:sz w:val="23"/>
                <w:szCs w:val="23"/>
                <w:color w:val="auto"/>
              </w:rPr>
            </w:pPr>
          </w:p>
        </w:tc>
        <w:tc>
          <w:tcPr>
            <w:tcW w:w="2500" w:type="dxa"/>
            <w:vAlign w:val="bottom"/>
            <w:tcBorders>
              <w:bottom w:val="single" w:sz="8" w:color="2C2C2C"/>
            </w:tcBorders>
          </w:tcPr>
          <w:p>
            <w:pPr>
              <w:spacing w:after="0"/>
              <w:rPr>
                <w:sz w:val="23"/>
                <w:szCs w:val="23"/>
                <w:color w:val="auto"/>
              </w:rPr>
            </w:pPr>
          </w:p>
        </w:tc>
        <w:tc>
          <w:tcPr>
            <w:tcW w:w="1140" w:type="dxa"/>
            <w:vAlign w:val="bottom"/>
            <w:tcBorders>
              <w:bottom w:val="single" w:sz="8" w:color="2C2C2C"/>
            </w:tcBorders>
          </w:tcPr>
          <w:p>
            <w:pPr>
              <w:spacing w:after="0"/>
              <w:rPr>
                <w:sz w:val="23"/>
                <w:szCs w:val="23"/>
                <w:color w:val="auto"/>
              </w:rPr>
            </w:pPr>
          </w:p>
        </w:tc>
        <w:tc>
          <w:tcPr>
            <w:tcW w:w="200" w:type="dxa"/>
            <w:vAlign w:val="bottom"/>
            <w:tcBorders>
              <w:bottom w:val="single" w:sz="8" w:color="2C2C2C"/>
            </w:tcBorders>
          </w:tcPr>
          <w:p>
            <w:pPr>
              <w:spacing w:after="0"/>
              <w:rPr>
                <w:sz w:val="23"/>
                <w:szCs w:val="23"/>
                <w:color w:val="auto"/>
              </w:rPr>
            </w:pPr>
          </w:p>
        </w:tc>
        <w:tc>
          <w:tcPr>
            <w:tcW w:w="3080" w:type="dxa"/>
            <w:vAlign w:val="bottom"/>
            <w:tcBorders>
              <w:bottom w:val="single" w:sz="8" w:color="2C2C2C"/>
            </w:tcBorders>
            <w:gridSpan w:val="2"/>
          </w:tcPr>
          <w:p>
            <w:pPr>
              <w:spacing w:after="0"/>
              <w:rPr>
                <w:sz w:val="23"/>
                <w:szCs w:val="23"/>
                <w:color w:val="auto"/>
              </w:rPr>
            </w:pPr>
          </w:p>
        </w:tc>
        <w:tc>
          <w:tcPr>
            <w:tcW w:w="0" w:type="dxa"/>
            <w:vAlign w:val="bottom"/>
          </w:tcPr>
          <w:p>
            <w:pPr>
              <w:spacing w:after="0"/>
              <w:rPr>
                <w:sz w:val="1"/>
                <w:szCs w:val="1"/>
                <w:color w:val="auto"/>
              </w:rPr>
            </w:pPr>
          </w:p>
        </w:tc>
      </w:tr>
      <w:tr>
        <w:trPr>
          <w:trHeight w:val="195"/>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60"/>
              <w:spacing w:after="0"/>
              <w:rPr>
                <w:sz w:val="20"/>
                <w:szCs w:val="20"/>
                <w:color w:val="auto"/>
              </w:rPr>
            </w:pPr>
            <w:r>
              <w:rPr>
                <w:rFonts w:ascii="Arial" w:cs="Arial" w:eastAsia="Arial" w:hAnsi="Arial"/>
                <w:sz w:val="13"/>
                <w:szCs w:val="13"/>
                <w:color w:val="auto"/>
              </w:rPr>
              <w:t>6.</w:t>
            </w:r>
          </w:p>
        </w:tc>
        <w:tc>
          <w:tcPr>
            <w:tcW w:w="3080" w:type="dxa"/>
            <w:vAlign w:val="bottom"/>
            <w:gridSpan w:val="2"/>
          </w:tcPr>
          <w:p>
            <w:pPr>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22" w:lineRule="auto"/>
        <w:tabs>
          <w:tab w:leader="none" w:pos="44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7" w:lineRule="exact"/>
        <w:rPr>
          <w:sz w:val="24"/>
          <w:szCs w:val="24"/>
          <w:color w:val="auto"/>
        </w:rPr>
      </w:pPr>
    </w:p>
    <w:p>
      <w:pPr>
        <w:ind w:left="4440"/>
        <w:spacing w:after="0"/>
        <w:rPr>
          <w:sz w:val="20"/>
          <w:szCs w:val="20"/>
          <w:color w:val="auto"/>
        </w:rPr>
      </w:pPr>
      <w:r>
        <w:rPr>
          <w:rFonts w:ascii="Arial" w:cs="Arial" w:eastAsia="Arial" w:hAnsi="Arial"/>
          <w:sz w:val="13"/>
          <w:szCs w:val="13"/>
          <w:color w:val="auto"/>
        </w:rPr>
        <w:t>Form filed by More than One Reporting</w:t>
      </w:r>
    </w:p>
    <w:p>
      <w:pPr>
        <w:ind w:left="4440"/>
        <w:spacing w:after="0"/>
        <w:rPr>
          <w:sz w:val="20"/>
          <w:szCs w:val="20"/>
          <w:color w:val="auto"/>
        </w:rPr>
      </w:pPr>
      <w:r>
        <w:rPr>
          <w:rFonts w:ascii="Arial" w:cs="Arial" w:eastAsia="Arial" w:hAnsi="Arial"/>
          <w:sz w:val="13"/>
          <w:szCs w:val="13"/>
          <w:color w:val="auto"/>
        </w:rPr>
        <w:t>Person</w:t>
      </w:r>
    </w:p>
    <w:p>
      <w:pPr>
        <w:spacing w:after="0" w:line="473" w:lineRule="exact"/>
        <w:rPr>
          <w:sz w:val="24"/>
          <w:szCs w:val="24"/>
          <w:color w:val="auto"/>
        </w:rPr>
      </w:pPr>
    </w:p>
    <w:p>
      <w:pPr>
        <w:sectPr>
          <w:pgSz w:w="11900" w:h="16838" w:orient="portrait"/>
          <w:cols w:equalWidth="0" w:num="2">
            <w:col w:w="3760" w:space="80"/>
            <w:col w:w="724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5"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520" w:type="dxa"/>
            <w:vAlign w:val="bottom"/>
          </w:tcPr>
          <w:p>
            <w:pPr>
              <w:ind w:left="8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tcPr>
          <w:p>
            <w:pPr>
              <w:ind w:left="7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0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520" w:type="dxa"/>
            <w:vAlign w:val="bottom"/>
          </w:tcPr>
          <w:p>
            <w:pPr>
              <w:spacing w:after="0"/>
              <w:rPr>
                <w:sz w:val="11"/>
                <w:szCs w:val="11"/>
                <w:color w:val="auto"/>
              </w:rPr>
            </w:pPr>
          </w:p>
        </w:tc>
        <w:tc>
          <w:tcPr>
            <w:tcW w:w="1800" w:type="dxa"/>
            <w:vAlign w:val="bottom"/>
          </w:tcPr>
          <w:p>
            <w:pPr>
              <w:ind w:left="760"/>
              <w:spacing w:after="0" w:line="128"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3"/>
          </w:tcPr>
          <w:p>
            <w:pPr>
              <w:ind w:left="60"/>
              <w:spacing w:after="0" w:line="128" w:lineRule="exact"/>
              <w:rPr>
                <w:sz w:val="20"/>
                <w:szCs w:val="20"/>
                <w:color w:val="auto"/>
              </w:rPr>
            </w:pPr>
            <w:r>
              <w:rPr>
                <w:rFonts w:ascii="Arial" w:cs="Arial" w:eastAsia="Arial" w:hAnsi="Arial"/>
                <w:sz w:val="12"/>
                <w:szCs w:val="12"/>
                <w:b w:val="1"/>
                <w:bCs w:val="1"/>
                <w:color w:val="auto"/>
              </w:rPr>
              <w:t>Disposed Of (D) (Instr. 3, 4 and</w:t>
            </w:r>
          </w:p>
        </w:tc>
        <w:tc>
          <w:tcPr>
            <w:tcW w:w="11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ind w:left="7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520" w:type="dxa"/>
            <w:vAlign w:val="bottom"/>
          </w:tcPr>
          <w:p>
            <w:pPr>
              <w:spacing w:after="0"/>
              <w:rPr>
                <w:sz w:val="6"/>
                <w:szCs w:val="6"/>
                <w:color w:val="auto"/>
              </w:rPr>
            </w:pPr>
          </w:p>
        </w:tc>
        <w:tc>
          <w:tcPr>
            <w:tcW w:w="1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114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520" w:type="dxa"/>
            <w:vAlign w:val="bottom"/>
          </w:tcPr>
          <w:p>
            <w:pPr>
              <w:spacing w:after="0"/>
              <w:rPr>
                <w:sz w:val="3"/>
                <w:szCs w:val="3"/>
                <w:color w:val="auto"/>
              </w:rPr>
            </w:pPr>
          </w:p>
        </w:tc>
        <w:tc>
          <w:tcPr>
            <w:tcW w:w="1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6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0" w:lineRule="exact"/>
              <w:rPr>
                <w:sz w:val="20"/>
                <w:szCs w:val="20"/>
                <w:color w:val="auto"/>
              </w:rPr>
            </w:pPr>
            <w:r>
              <w:rPr>
                <w:rFonts w:ascii="Arial" w:cs="Arial" w:eastAsia="Arial" w:hAnsi="Arial"/>
                <w:sz w:val="12"/>
                <w:szCs w:val="12"/>
                <w:b w:val="1"/>
                <w:bCs w:val="1"/>
                <w:color w:val="auto"/>
              </w:rPr>
              <w:t>(A) or</w:t>
            </w:r>
          </w:p>
        </w:tc>
        <w:tc>
          <w:tcPr>
            <w:tcW w:w="6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520" w:type="dxa"/>
            <w:vAlign w:val="bottom"/>
          </w:tcPr>
          <w:p>
            <w:pPr>
              <w:spacing w:after="0"/>
              <w:rPr>
                <w:sz w:val="7"/>
                <w:szCs w:val="7"/>
                <w:color w:val="auto"/>
              </w:rPr>
            </w:pPr>
          </w:p>
        </w:tc>
        <w:tc>
          <w:tcPr>
            <w:tcW w:w="1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20" w:type="dxa"/>
            <w:vAlign w:val="bottom"/>
            <w:vMerge w:val="continue"/>
          </w:tcPr>
          <w:p>
            <w:pPr>
              <w:spacing w:after="0"/>
              <w:rPr>
                <w:sz w:val="7"/>
                <w:szCs w:val="7"/>
                <w:color w:val="auto"/>
              </w:rPr>
            </w:pPr>
          </w:p>
        </w:tc>
        <w:tc>
          <w:tcPr>
            <w:tcW w:w="11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8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520" w:type="dxa"/>
            <w:vAlign w:val="bottom"/>
          </w:tcPr>
          <w:p>
            <w:pPr>
              <w:spacing w:after="0"/>
              <w:rPr>
                <w:sz w:val="5"/>
                <w:szCs w:val="5"/>
                <w:color w:val="auto"/>
              </w:rPr>
            </w:pPr>
          </w:p>
        </w:tc>
        <w:tc>
          <w:tcPr>
            <w:tcW w:w="1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52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61"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0"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4"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2"/>
                <w:szCs w:val="12"/>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Ownership</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700" w:type="dxa"/>
            <w:vAlign w:val="bottom"/>
          </w:tcPr>
          <w:p>
            <w:pPr>
              <w:ind w:left="60"/>
              <w:spacing w:after="0"/>
              <w:rPr>
                <w:sz w:val="20"/>
                <w:szCs w:val="20"/>
                <w:color w:val="auto"/>
              </w:rPr>
            </w:pPr>
            <w:r>
              <w:rPr>
                <w:rFonts w:ascii="Arial" w:cs="Arial" w:eastAsia="Arial" w:hAnsi="Arial"/>
                <w:sz w:val="13"/>
                <w:szCs w:val="13"/>
                <w:color w:val="0000FF"/>
              </w:rPr>
              <w:t>Dividend</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1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8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720" w:type="dxa"/>
            <w:vAlign w:val="bottom"/>
            <w:vMerge w:val="restart"/>
          </w:tcPr>
          <w:p>
            <w:pPr>
              <w:jc w:val="right"/>
              <w:ind w:right="223"/>
              <w:spacing w:after="0"/>
              <w:rPr>
                <w:sz w:val="20"/>
                <w:szCs w:val="20"/>
                <w:color w:val="auto"/>
              </w:rPr>
            </w:pPr>
            <w:r>
              <w:rPr>
                <w:rFonts w:ascii="Arial" w:cs="Arial" w:eastAsia="Arial" w:hAnsi="Arial"/>
                <w:sz w:val="11"/>
                <w:szCs w:val="11"/>
                <w:color w:val="008000"/>
              </w:rPr>
              <w:t>(1)</w:t>
            </w:r>
          </w:p>
        </w:tc>
        <w:tc>
          <w:tcPr>
            <w:tcW w:w="700" w:type="dxa"/>
            <w:vAlign w:val="bottom"/>
            <w:vMerge w:val="restart"/>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140"/>
              <w:spacing w:after="0"/>
              <w:rPr>
                <w:sz w:val="20"/>
                <w:szCs w:val="20"/>
                <w:color w:val="auto"/>
              </w:rPr>
            </w:pPr>
            <w:r>
              <w:rPr>
                <w:rFonts w:ascii="Arial" w:cs="Arial" w:eastAsia="Arial" w:hAnsi="Arial"/>
                <w:sz w:val="17"/>
                <w:szCs w:val="17"/>
                <w:color w:val="0000FF"/>
              </w:rPr>
              <w:t>47</w:t>
            </w:r>
          </w:p>
        </w:tc>
        <w:tc>
          <w:tcPr>
            <w:tcW w:w="7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700" w:type="dxa"/>
            <w:vAlign w:val="bottom"/>
            <w:vMerge w:val="restart"/>
          </w:tcPr>
          <w:p>
            <w:pPr>
              <w:ind w:left="60"/>
              <w:spacing w:after="0" w:line="144" w:lineRule="exact"/>
              <w:rPr>
                <w:sz w:val="20"/>
                <w:szCs w:val="20"/>
                <w:color w:val="auto"/>
              </w:rPr>
            </w:pPr>
            <w:r>
              <w:rPr>
                <w:rFonts w:ascii="Arial" w:cs="Arial" w:eastAsia="Arial" w:hAnsi="Arial"/>
                <w:sz w:val="13"/>
                <w:szCs w:val="13"/>
                <w:color w:val="0000FF"/>
              </w:rPr>
              <w:t>Equivalent</w:t>
            </w:r>
          </w:p>
        </w:tc>
        <w:tc>
          <w:tcPr>
            <w:tcW w:w="780" w:type="dxa"/>
            <w:vAlign w:val="bottom"/>
            <w:vMerge w:val="continue"/>
          </w:tcPr>
          <w:p>
            <w:pPr>
              <w:spacing w:after="0"/>
              <w:rPr>
                <w:sz w:val="5"/>
                <w:szCs w:val="5"/>
                <w:color w:val="auto"/>
              </w:rPr>
            </w:pPr>
          </w:p>
        </w:tc>
        <w:tc>
          <w:tcPr>
            <w:tcW w:w="1100" w:type="dxa"/>
            <w:vAlign w:val="bottom"/>
            <w:vMerge w:val="restart"/>
          </w:tcPr>
          <w:p>
            <w:pPr>
              <w:jc w:val="right"/>
              <w:ind w:right="200"/>
              <w:spacing w:after="0" w:line="144" w:lineRule="exact"/>
              <w:rPr>
                <w:sz w:val="20"/>
                <w:szCs w:val="20"/>
                <w:color w:val="auto"/>
              </w:rPr>
            </w:pPr>
            <w:r>
              <w:rPr>
                <w:rFonts w:ascii="Arial" w:cs="Arial" w:eastAsia="Arial" w:hAnsi="Arial"/>
                <w:sz w:val="13"/>
                <w:szCs w:val="13"/>
                <w:color w:val="0000FF"/>
              </w:rPr>
              <w:t>03/10/2020</w:t>
            </w:r>
          </w:p>
        </w:tc>
        <w:tc>
          <w:tcPr>
            <w:tcW w:w="1100" w:type="dxa"/>
            <w:vAlign w:val="bottom"/>
          </w:tcPr>
          <w:p>
            <w:pPr>
              <w:spacing w:after="0"/>
              <w:rPr>
                <w:sz w:val="5"/>
                <w:szCs w:val="5"/>
                <w:color w:val="auto"/>
              </w:rPr>
            </w:pPr>
          </w:p>
        </w:tc>
        <w:tc>
          <w:tcPr>
            <w:tcW w:w="800" w:type="dxa"/>
            <w:vAlign w:val="bottom"/>
            <w:vMerge w:val="restart"/>
          </w:tcPr>
          <w:p>
            <w:pPr>
              <w:ind w:left="160"/>
              <w:spacing w:after="0" w:line="144" w:lineRule="exact"/>
              <w:rPr>
                <w:sz w:val="20"/>
                <w:szCs w:val="20"/>
                <w:color w:val="auto"/>
              </w:rPr>
            </w:pPr>
            <w:r>
              <w:rPr>
                <w:rFonts w:ascii="Arial" w:cs="Arial" w:eastAsia="Arial" w:hAnsi="Arial"/>
                <w:sz w:val="13"/>
                <w:szCs w:val="13"/>
                <w:color w:val="0000FF"/>
              </w:rPr>
              <w:t>A</w:t>
            </w:r>
          </w:p>
        </w:tc>
        <w:tc>
          <w:tcPr>
            <w:tcW w:w="720" w:type="dxa"/>
            <w:vAlign w:val="bottom"/>
            <w:vMerge w:val="restart"/>
          </w:tcPr>
          <w:p>
            <w:pPr>
              <w:ind w:left="120"/>
              <w:spacing w:after="0" w:line="144" w:lineRule="exact"/>
              <w:rPr>
                <w:sz w:val="20"/>
                <w:szCs w:val="20"/>
                <w:color w:val="auto"/>
              </w:rPr>
            </w:pPr>
            <w:r>
              <w:rPr>
                <w:rFonts w:ascii="Arial" w:cs="Arial" w:eastAsia="Arial" w:hAnsi="Arial"/>
                <w:sz w:val="13"/>
                <w:szCs w:val="13"/>
                <w:color w:val="0000FF"/>
              </w:rPr>
              <w:t>47</w:t>
            </w:r>
          </w:p>
        </w:tc>
        <w:tc>
          <w:tcPr>
            <w:tcW w:w="780" w:type="dxa"/>
            <w:vAlign w:val="bottom"/>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700" w:type="dxa"/>
            <w:vAlign w:val="bottom"/>
            <w:vMerge w:val="restart"/>
          </w:tcPr>
          <w:p>
            <w:pPr>
              <w:ind w:left="140"/>
              <w:spacing w:after="0" w:line="144"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112.47</w:t>
            </w:r>
          </w:p>
        </w:tc>
        <w:tc>
          <w:tcPr>
            <w:tcW w:w="940" w:type="dxa"/>
            <w:vAlign w:val="bottom"/>
            <w:vMerge w:val="restart"/>
          </w:tcPr>
          <w:p>
            <w:pPr>
              <w:ind w:left="380"/>
              <w:spacing w:after="0" w:line="144" w:lineRule="exact"/>
              <w:rPr>
                <w:sz w:val="20"/>
                <w:szCs w:val="20"/>
                <w:color w:val="auto"/>
              </w:rPr>
            </w:pPr>
            <w:r>
              <w:rPr>
                <w:rFonts w:ascii="Arial" w:cs="Arial" w:eastAsia="Arial" w:hAnsi="Arial"/>
                <w:sz w:val="13"/>
                <w:szCs w:val="13"/>
                <w:color w:val="0000FF"/>
              </w:rPr>
              <w:t>281</w:t>
            </w:r>
          </w:p>
        </w:tc>
        <w:tc>
          <w:tcPr>
            <w:tcW w:w="740" w:type="dxa"/>
            <w:vAlign w:val="bottom"/>
            <w:vMerge w:val="restart"/>
          </w:tcPr>
          <w:p>
            <w:pPr>
              <w:ind w:left="320"/>
              <w:spacing w:after="0" w:line="144" w:lineRule="exact"/>
              <w:rPr>
                <w:sz w:val="20"/>
                <w:szCs w:val="20"/>
                <w:color w:val="auto"/>
              </w:rPr>
            </w:pPr>
            <w:r>
              <w:rPr>
                <w:rFonts w:ascii="Arial" w:cs="Arial" w:eastAsia="Arial" w:hAnsi="Arial"/>
                <w:sz w:val="13"/>
                <w:szCs w:val="13"/>
                <w:color w:val="0000FF"/>
              </w:rPr>
              <w:t>D</w:t>
            </w:r>
          </w:p>
        </w:tc>
        <w:tc>
          <w:tcPr>
            <w:tcW w:w="7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700" w:type="dxa"/>
            <w:vAlign w:val="bottom"/>
            <w:vMerge w:val="restart"/>
          </w:tcPr>
          <w:p>
            <w:pPr>
              <w:ind w:left="140"/>
              <w:spacing w:after="0"/>
              <w:rPr>
                <w:sz w:val="20"/>
                <w:szCs w:val="20"/>
                <w:color w:val="auto"/>
              </w:rPr>
            </w:pPr>
            <w:r>
              <w:rPr>
                <w:rFonts w:ascii="Arial" w:cs="Arial" w:eastAsia="Arial" w:hAnsi="Arial"/>
                <w:sz w:val="13"/>
                <w:szCs w:val="13"/>
                <w:color w:val="0000FF"/>
              </w:rPr>
              <w:t>Shares</w:t>
            </w:r>
          </w:p>
        </w:tc>
        <w:tc>
          <w:tcPr>
            <w:tcW w:w="520" w:type="dxa"/>
            <w:vAlign w:val="bottom"/>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940" w:type="dxa"/>
            <w:vAlign w:val="bottom"/>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7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Rights</w:t>
            </w:r>
          </w:p>
        </w:tc>
        <w:tc>
          <w:tcPr>
            <w:tcW w:w="7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7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80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520" w:type="dxa"/>
            <w:vAlign w:val="bottom"/>
          </w:tcPr>
          <w:p>
            <w:pPr>
              <w:spacing w:after="0"/>
              <w:rPr>
                <w:sz w:val="6"/>
                <w:szCs w:val="6"/>
                <w:color w:val="auto"/>
              </w:rPr>
            </w:pPr>
          </w:p>
        </w:tc>
        <w:tc>
          <w:tcPr>
            <w:tcW w:w="700" w:type="dxa"/>
            <w:vAlign w:val="bottom"/>
          </w:tcPr>
          <w:p>
            <w:pPr>
              <w:spacing w:after="0"/>
              <w:rPr>
                <w:sz w:val="6"/>
                <w:szCs w:val="6"/>
                <w:color w:val="auto"/>
              </w:rPr>
            </w:pPr>
          </w:p>
        </w:tc>
        <w:tc>
          <w:tcPr>
            <w:tcW w:w="940" w:type="dxa"/>
            <w:vAlign w:val="bottom"/>
          </w:tcPr>
          <w:p>
            <w:pPr>
              <w:spacing w:after="0"/>
              <w:rPr>
                <w:sz w:val="6"/>
                <w:szCs w:val="6"/>
                <w:color w:val="auto"/>
              </w:rPr>
            </w:pPr>
          </w:p>
        </w:tc>
        <w:tc>
          <w:tcPr>
            <w:tcW w:w="740" w:type="dxa"/>
            <w:vAlign w:val="bottom"/>
          </w:tcPr>
          <w:p>
            <w:pPr>
              <w:spacing w:after="0"/>
              <w:rPr>
                <w:sz w:val="6"/>
                <w:szCs w:val="6"/>
                <w:color w:val="auto"/>
              </w:rPr>
            </w:pPr>
          </w:p>
        </w:tc>
        <w:tc>
          <w:tcPr>
            <w:tcW w:w="76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89"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4"/>
          <w:szCs w:val="24"/>
          <w:color w:val="auto"/>
        </w:rPr>
      </w:pPr>
    </w:p>
    <w:p>
      <w:pPr>
        <w:ind w:left="40" w:right="660" w:firstLine="3"/>
        <w:spacing w:after="0" w:line="253"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dividend equivalent rights accrued on DSU or RSU grants and become exercisable proportionately with the DSUs or RSUs to which they relate. Each dividend equivalent right is the economic equivalent of one common share of the Issuer.</w:t>
      </w:r>
    </w:p>
    <w:p>
      <w:pPr>
        <w:sectPr>
          <w:pgSz w:w="11900" w:h="16838" w:orient="portrait"/>
          <w:cols w:equalWidth="0" w:num="1">
            <w:col w:w="11080"/>
          </w:cols>
          <w:pgMar w:left="460" w:top="222" w:right="359" w:bottom="1440" w:gutter="0" w:footer="0" w:header="0"/>
          <w:type w:val="continuous"/>
        </w:sectPr>
      </w:pPr>
    </w:p>
    <w:p>
      <w:pPr>
        <w:spacing w:after="0" w:line="1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9" w:lineRule="exact"/>
        <w:rPr>
          <w:sz w:val="24"/>
          <w:szCs w:val="24"/>
          <w:color w:val="auto"/>
        </w:rPr>
      </w:pPr>
    </w:p>
    <w:p>
      <w:pPr>
        <w:ind w:left="6600"/>
        <w:spacing w:after="0"/>
        <w:rPr>
          <w:sz w:val="20"/>
          <w:szCs w:val="20"/>
          <w:color w:val="auto"/>
        </w:rPr>
      </w:pPr>
      <w:r>
        <w:rPr>
          <w:rFonts w:ascii="Arial" w:cs="Arial" w:eastAsia="Arial" w:hAnsi="Arial"/>
          <w:sz w:val="15"/>
          <w:szCs w:val="15"/>
          <w:color w:val="0000FF"/>
        </w:rPr>
        <w:t>Kathy L. Uttley as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4189730</wp:posOffset>
            </wp:positionH>
            <wp:positionV relativeFrom="paragraph">
              <wp:posOffset>3175</wp:posOffset>
            </wp:positionV>
            <wp:extent cx="132905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29055" cy="8255"/>
                    </a:xfrm>
                    <a:prstGeom prst="rect">
                      <a:avLst/>
                    </a:prstGeom>
                    <a:noFill/>
                  </pic:spPr>
                </pic:pic>
              </a:graphicData>
            </a:graphic>
          </wp:anchor>
        </w:drawing>
      </w:r>
    </w:p>
    <w:p>
      <w:pPr>
        <w:spacing w:after="0" w:line="22" w:lineRule="exact"/>
        <w:rPr>
          <w:sz w:val="24"/>
          <w:szCs w:val="24"/>
          <w:color w:val="auto"/>
        </w:rPr>
      </w:pPr>
    </w:p>
    <w:p>
      <w:pPr>
        <w:ind w:left="6600"/>
        <w:spacing w:after="0"/>
        <w:rPr>
          <w:sz w:val="20"/>
          <w:szCs w:val="20"/>
          <w:color w:val="auto"/>
        </w:rPr>
      </w:pPr>
      <w:r>
        <w:rPr>
          <w:rFonts w:ascii="Arial" w:cs="Arial" w:eastAsia="Arial" w:hAnsi="Arial"/>
          <w:sz w:val="17"/>
          <w:szCs w:val="17"/>
          <w:color w:val="0000FF"/>
        </w:rPr>
        <w:t>fact for Peter E. Shumlin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4189730</wp:posOffset>
            </wp:positionH>
            <wp:positionV relativeFrom="paragraph">
              <wp:posOffset>-14605</wp:posOffset>
            </wp:positionV>
            <wp:extent cx="107251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072515" cy="8255"/>
                    </a:xfrm>
                    <a:prstGeom prst="rect">
                      <a:avLst/>
                    </a:prstGeom>
                    <a:noFill/>
                  </pic:spPr>
                </pic:pic>
              </a:graphicData>
            </a:graphic>
          </wp:anchor>
        </w:drawing>
      </w:r>
    </w:p>
    <w:p>
      <w:pPr>
        <w:spacing w:after="0" w:line="47"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34" w:lineRule="exact"/>
        <w:rPr>
          <w:sz w:val="24"/>
          <w:szCs w:val="24"/>
          <w:color w:val="auto"/>
        </w:rPr>
      </w:pPr>
    </w:p>
    <w:p>
      <w:pPr>
        <w:spacing w:after="0"/>
        <w:rPr>
          <w:sz w:val="20"/>
          <w:szCs w:val="20"/>
          <w:color w:val="auto"/>
        </w:rPr>
      </w:pPr>
      <w:r>
        <w:rPr>
          <w:rFonts w:ascii="Arial" w:cs="Arial" w:eastAsia="Arial" w:hAnsi="Arial"/>
          <w:sz w:val="15"/>
          <w:szCs w:val="15"/>
          <w:color w:val="0000FF"/>
        </w:rPr>
        <w:t>03/12/2020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3175</wp:posOffset>
            </wp:positionV>
            <wp:extent cx="4902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90220" cy="8255"/>
                    </a:xfrm>
                    <a:prstGeom prst="rect">
                      <a:avLst/>
                    </a:prstGeom>
                    <a:noFill/>
                  </pic:spPr>
                </pic:pic>
              </a:graphicData>
            </a:graphic>
          </wp:anchor>
        </w:drawing>
      </w:r>
    </w:p>
    <w:p>
      <w:pPr>
        <w:spacing w:after="0" w:line="180"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46" w:lineRule="exact"/>
        <w:rPr>
          <w:sz w:val="24"/>
          <w:szCs w:val="24"/>
          <w:color w:val="auto"/>
        </w:rPr>
      </w:pPr>
    </w:p>
    <w:p>
      <w:pPr>
        <w:sectPr>
          <w:pgSz w:w="11900" w:h="16838" w:orient="portrait"/>
          <w:cols w:equalWidth="0" w:num="2">
            <w:col w:w="8700" w:space="100"/>
            <w:col w:w="2280"/>
          </w:cols>
          <w:pgMar w:left="460" w:top="222"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20" w:firstLine="3"/>
        <w:spacing w:after="0" w:line="312"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2"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0" w:lineRule="exact"/>
        <w:rPr>
          <w:sz w:val="20"/>
          <w:szCs w:val="20"/>
          <w:color w:val="auto"/>
        </w:rPr>
      </w:pPr>
    </w:p>
    <w:p>
      <w:pPr>
        <w:ind w:right="1959" w:firstLine="407"/>
        <w:spacing w:after="0" w:line="242"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201" w:lineRule="exact"/>
        <w:rPr>
          <w:sz w:val="20"/>
          <w:szCs w:val="20"/>
          <w:color w:val="auto"/>
        </w:rPr>
      </w:pPr>
    </w:p>
    <w:p>
      <w:pPr>
        <w:ind w:right="2059" w:firstLine="4"/>
        <w:spacing w:after="0" w:line="242" w:lineRule="auto"/>
        <w:tabs>
          <w:tab w:leader="none" w:pos="305"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3" w:lineRule="exact"/>
        <w:rPr>
          <w:rFonts w:ascii="Courier New" w:cs="Courier New" w:eastAsia="Courier New" w:hAnsi="Courier New"/>
          <w:sz w:val="17"/>
          <w:szCs w:val="17"/>
          <w:color w:val="auto"/>
        </w:rPr>
      </w:pPr>
    </w:p>
    <w:p>
      <w:pPr>
        <w:ind w:right="2379"/>
        <w:spacing w:after="0" w:line="242"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200" w:lineRule="exact"/>
        <w:rPr>
          <w:rFonts w:ascii="Courier New" w:cs="Courier New" w:eastAsia="Courier New" w:hAnsi="Courier New"/>
          <w:sz w:val="17"/>
          <w:szCs w:val="17"/>
          <w:color w:val="auto"/>
        </w:rPr>
      </w:pPr>
    </w:p>
    <w:p>
      <w:pPr>
        <w:ind w:right="2159" w:firstLine="4"/>
        <w:spacing w:after="0" w:line="243" w:lineRule="auto"/>
        <w:tabs>
          <w:tab w:leader="none" w:pos="305"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198" w:lineRule="exact"/>
        <w:rPr>
          <w:rFonts w:ascii="Courier New" w:cs="Courier New" w:eastAsia="Courier New" w:hAnsi="Courier New"/>
          <w:sz w:val="17"/>
          <w:szCs w:val="17"/>
          <w:color w:val="auto"/>
        </w:rPr>
      </w:pPr>
    </w:p>
    <w:p>
      <w:pPr>
        <w:ind w:right="2059" w:firstLine="4"/>
        <w:spacing w:after="0" w:line="258" w:lineRule="auto"/>
        <w:tabs>
          <w:tab w:leader="none" w:pos="305"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spacing w:after="0" w:line="2" w:lineRule="exact"/>
        <w:rPr>
          <w:rFonts w:ascii="Courier New" w:cs="Courier New" w:eastAsia="Courier New" w:hAnsi="Courier New"/>
          <w:sz w:val="16"/>
          <w:szCs w:val="16"/>
          <w:color w:val="auto"/>
        </w:rPr>
      </w:pPr>
    </w:p>
    <w:p>
      <w:pPr>
        <w:ind w:right="2379"/>
        <w:spacing w:after="0" w:line="242"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59" w:firstLine="407"/>
        <w:spacing w:after="0" w:line="243"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 full power of substitution and resubstitution, hereby ratifying and confirming all that such attorney-in-fact, or such attorney-in-fact's substitute or substitutes, shall lawfully do or cause to be done by virtue of this Power</w:t>
      </w:r>
    </w:p>
    <w:p>
      <w:pPr>
        <w:spacing w:after="0" w:line="4" w:lineRule="exact"/>
        <w:rPr>
          <w:sz w:val="20"/>
          <w:szCs w:val="20"/>
          <w:color w:val="auto"/>
        </w:rPr>
      </w:pPr>
    </w:p>
    <w:p>
      <w:pPr>
        <w:ind w:right="2579"/>
        <w:spacing w:after="0" w:line="262"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183" w:lineRule="exact"/>
        <w:rPr>
          <w:sz w:val="20"/>
          <w:szCs w:val="20"/>
          <w:color w:val="auto"/>
        </w:rPr>
      </w:pPr>
    </w:p>
    <w:p>
      <w:pPr>
        <w:ind w:right="2059" w:firstLine="407"/>
        <w:spacing w:after="0" w:line="260" w:lineRule="auto"/>
        <w:rPr>
          <w:sz w:val="20"/>
          <w:szCs w:val="20"/>
          <w:color w:val="auto"/>
        </w:rPr>
      </w:pPr>
      <w:r>
        <w:rPr>
          <w:rFonts w:ascii="Courier New" w:cs="Courier New" w:eastAsia="Courier New" w:hAnsi="Courier New"/>
          <w:sz w:val="16"/>
          <w:szCs w:val="16"/>
          <w:color w:val="auto"/>
        </w:rPr>
        <w:t>This Power of Attorney shall remain in full force and effect until the undersigned is no longer required to file Forms 3, 4 and 5 or Form 144 with respect to the undersigned's holdings of and transactions in securities issued by the Company, unless earlier revoked by the undersigned in a signed writing delivered to the above-named attorneys-in-fact. I hereby revoke all previous Powers of Attorney that have been granted by me in connection with my reporting obligations under the 1934 Act or the Securities Act with respect to my holdings of and transactions in securities issued by the Company.</w:t>
      </w:r>
    </w:p>
    <w:p>
      <w:pPr>
        <w:spacing w:after="0" w:line="188" w:lineRule="exact"/>
        <w:rPr>
          <w:sz w:val="20"/>
          <w:szCs w:val="20"/>
          <w:color w:val="auto"/>
        </w:rPr>
      </w:pPr>
    </w:p>
    <w:p>
      <w:pPr>
        <w:ind w:right="3499" w:firstLine="407"/>
        <w:spacing w:after="0" w:line="271"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27th day of January, 2017.</w:t>
      </w:r>
    </w:p>
    <w:p>
      <w:pPr>
        <w:spacing w:after="0" w:line="176" w:lineRule="exact"/>
        <w:rPr>
          <w:sz w:val="20"/>
          <w:szCs w:val="20"/>
          <w:color w:val="auto"/>
        </w:rPr>
      </w:pPr>
    </w:p>
    <w:p>
      <w:pPr>
        <w:ind w:left="1640"/>
        <w:spacing w:after="0"/>
        <w:rPr>
          <w:sz w:val="20"/>
          <w:szCs w:val="20"/>
          <w:color w:val="auto"/>
        </w:rPr>
      </w:pPr>
      <w:r>
        <w:rPr>
          <w:rFonts w:ascii="Courier New" w:cs="Courier New" w:eastAsia="Courier New" w:hAnsi="Courier New"/>
          <w:sz w:val="17"/>
          <w:szCs w:val="17"/>
          <w:color w:val="auto"/>
        </w:rPr>
        <w:t>/s/ Peter E. Shumlin</w:t>
      </w:r>
    </w:p>
    <w:p>
      <w:pPr>
        <w:spacing w:after="0" w:line="3" w:lineRule="exact"/>
        <w:rPr>
          <w:sz w:val="20"/>
          <w:szCs w:val="20"/>
          <w:color w:val="auto"/>
        </w:rPr>
      </w:pPr>
    </w:p>
    <w:p>
      <w:pPr>
        <w:ind w:left="2040"/>
        <w:spacing w:after="0"/>
        <w:rPr>
          <w:sz w:val="20"/>
          <w:szCs w:val="20"/>
          <w:color w:val="auto"/>
        </w:rPr>
      </w:pPr>
      <w:r>
        <w:rPr>
          <w:rFonts w:ascii="Courier New" w:cs="Courier New" w:eastAsia="Courier New" w:hAnsi="Courier New"/>
          <w:sz w:val="17"/>
          <w:szCs w:val="17"/>
          <w:color w:val="auto"/>
        </w:rPr>
        <w:t>Signature</w:t>
      </w:r>
    </w:p>
    <w:p>
      <w:pPr>
        <w:spacing w:after="0" w:line="198" w:lineRule="exact"/>
        <w:rPr>
          <w:sz w:val="20"/>
          <w:szCs w:val="20"/>
          <w:color w:val="auto"/>
        </w:rPr>
      </w:pPr>
    </w:p>
    <w:p>
      <w:pPr>
        <w:ind w:left="1640"/>
        <w:spacing w:after="0"/>
        <w:rPr>
          <w:sz w:val="20"/>
          <w:szCs w:val="20"/>
          <w:color w:val="auto"/>
        </w:rPr>
      </w:pPr>
      <w:r>
        <w:rPr>
          <w:rFonts w:ascii="Courier New" w:cs="Courier New" w:eastAsia="Courier New" w:hAnsi="Courier New"/>
          <w:sz w:val="17"/>
          <w:szCs w:val="17"/>
          <w:color w:val="auto"/>
        </w:rPr>
        <w:t>Peter E. Shumlin</w:t>
      </w:r>
    </w:p>
    <w:p>
      <w:pPr>
        <w:spacing w:after="0" w:line="3" w:lineRule="exact"/>
        <w:rPr>
          <w:sz w:val="20"/>
          <w:szCs w:val="20"/>
          <w:color w:val="auto"/>
        </w:rPr>
      </w:pPr>
    </w:p>
    <w:p>
      <w:pPr>
        <w:ind w:left="204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96706"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2020-03-12T13:29:20Z</dcterms:created>
  <dcterms:modified xsi:type="dcterms:W3CDTF">2020-03-12T13:29:20Z</dcterms:modified>
</cp:coreProperties>
</file>